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keepLines/>
        <w:jc w:val="center"/>
        <w:rPr/>
      </w:pPr>
      <w:r>
        <w:rPr/>
        <w:drawing>
          <wp:inline distT="0" distB="0" distL="0" distR="0">
            <wp:extent cx="1123950" cy="30480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" t="-237" r="-63" b="-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gende1"/>
        <w:rPr/>
      </w:pPr>
      <w:r>
        <w:rPr/>
        <w:t>Liberté  ·  Égalité  ·  Fraternité</w:t>
      </w:r>
    </w:p>
    <w:p>
      <w:pPr>
        <w:pStyle w:val="Standard"/>
        <w:rPr>
          <w:sz w:val="4"/>
        </w:rPr>
      </w:pPr>
      <w:r>
        <w:rPr>
          <w:sz w:val="4"/>
        </w:rPr>
      </w:r>
    </w:p>
    <w:p>
      <w:pPr>
        <w:pStyle w:val="Standard"/>
        <w:jc w:val="center"/>
        <w:rPr/>
      </w:pPr>
      <w:r>
        <w:rPr>
          <w:rStyle w:val="Policepardfaut1"/>
          <w:sz w:val="16"/>
        </w:rPr>
        <w:t>R</w:t>
      </w:r>
      <w:r>
        <w:rPr>
          <w:rStyle w:val="Policepardfaut1"/>
          <w:sz w:val="14"/>
        </w:rPr>
        <w:t>ÉPUBLIQUE</w:t>
      </w:r>
      <w:r>
        <w:rPr>
          <w:rStyle w:val="Policepardfaut1"/>
          <w:sz w:val="16"/>
        </w:rPr>
        <w:t xml:space="preserve"> F</w:t>
      </w:r>
      <w:r>
        <w:rPr>
          <w:rStyle w:val="Policepardfaut1"/>
          <w:sz w:val="14"/>
        </w:rPr>
        <w:t>RANÇAISE</w:t>
      </w:r>
    </w:p>
    <w:p>
      <w:pPr>
        <w:pStyle w:val="Standard"/>
        <w:jc w:val="center"/>
        <w:rPr>
          <w:sz w:val="8"/>
        </w:rPr>
      </w:pPr>
      <w:r>
        <w:rPr>
          <w:sz w:val="8"/>
        </w:rPr>
      </w:r>
    </w:p>
    <w:p>
      <w:pPr>
        <w:pStyle w:val="Standard"/>
        <w:jc w:val="center"/>
        <w:rPr/>
      </w:pPr>
      <w:r>
        <w:rPr>
          <w:rStyle w:val="Policepardfaut1"/>
          <w:rFonts w:cs="Book Antiqua" w:ascii="Book Antiqua" w:hAnsi="Book Antiqua"/>
          <w:sz w:val="16"/>
        </w:rPr>
        <w:t>M</w:t>
      </w:r>
      <w:r>
        <w:rPr>
          <w:rStyle w:val="Policepardfaut1"/>
          <w:rFonts w:cs="Book Antiqua" w:ascii="Book Antiqua" w:hAnsi="Book Antiqua"/>
          <w:sz w:val="14"/>
        </w:rPr>
        <w:t>INISTERE DE L’INTÉRIEUR</w:t>
      </w:r>
    </w:p>
    <w:p>
      <w:pPr>
        <w:pStyle w:val="Titre11"/>
        <w:rPr/>
      </w:pPr>
      <w:r>
        <w:rPr>
          <w:rStyle w:val="Policepardfaut1"/>
          <w:sz w:val="24"/>
          <w:szCs w:val="24"/>
        </w:rPr>
        <w:t>ATTESTATION DE DÉPLACEMENT DEROGATOIRE DE FRANCE MÉTROPOLITAINE VERS UNE COLLECTIVITÉ D’OUTRE MER</w:t>
      </w:r>
    </w:p>
    <w:p>
      <w:pPr>
        <w:pStyle w:val="Standard"/>
        <w:jc w:val="both"/>
        <w:rPr>
          <w:rFonts w:ascii="Marianne Light" w:hAnsi="Marianne Light"/>
          <w:color w:val="454FA1"/>
          <w:sz w:val="18"/>
          <w:szCs w:val="18"/>
        </w:rPr>
      </w:pPr>
      <w:r>
        <w:rPr>
          <w:rFonts w:ascii="Marianne Light" w:hAnsi="Marianne Light"/>
          <w:color w:val="454FA1"/>
          <w:sz w:val="18"/>
          <w:szCs w:val="18"/>
        </w:rPr>
      </w:r>
    </w:p>
    <w:p>
      <w:pPr>
        <w:pStyle w:val="Standard"/>
        <w:jc w:val="both"/>
        <w:rPr/>
      </w:pPr>
      <w:r>
        <w:rPr>
          <w:rStyle w:val="Policepardfaut1"/>
          <w:rFonts w:ascii="Marianne Light" w:hAnsi="Marianne Light"/>
          <w:color w:val="000000"/>
          <w:sz w:val="18"/>
          <w:szCs w:val="18"/>
        </w:rPr>
        <w:t>exigée pour un déplacement depuis la France métropolitaine vers une collectivité d’outre-mer conformément à l’article 5 du décret n° 2020-293 du 23 mars 2020 prescrivant les mesures générales nécessaires pour faire face à l’épidémie de covid-19 dans le cadre de l’état d’urgence sanitaire</w:t>
      </w:r>
      <w:r>
        <w:rPr>
          <w:rStyle w:val="Policepardfaut1"/>
          <w:rFonts w:ascii="Marianne Light" w:hAnsi="Marianne Light"/>
          <w:color w:val="000000"/>
          <w:sz w:val="20"/>
          <w:szCs w:val="20"/>
        </w:rPr>
        <w:t>.</w:t>
      </w:r>
    </w:p>
    <w:p>
      <w:pPr>
        <w:pStyle w:val="Standard"/>
        <w:jc w:val="both"/>
        <w:rPr>
          <w:rFonts w:ascii="Marianne Light" w:hAnsi="Marianne Light"/>
          <w:color w:val="000000"/>
          <w:sz w:val="20"/>
          <w:szCs w:val="20"/>
        </w:rPr>
      </w:pPr>
      <w:r>
        <w:rPr>
          <w:rFonts w:ascii="Marianne Light" w:hAnsi="Marianne Light"/>
          <w:color w:val="000000"/>
          <w:sz w:val="20"/>
          <w:szCs w:val="20"/>
        </w:rPr>
      </w:r>
    </w:p>
    <w:p>
      <w:pPr>
        <w:pStyle w:val="Standard"/>
        <w:jc w:val="both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 xml:space="preserve">Cette attestation est à présenter aux compagnies de transport, avant l’utilisation du titre de transport, par les passagers qui souhaitent voyager à destination de France métropolitaine vers une collectivité d’outre-mer, qu’ils soient ressortissants français ou étrangers. </w:t>
      </w:r>
    </w:p>
    <w:p>
      <w:pPr>
        <w:pStyle w:val="Standard"/>
        <w:jc w:val="both"/>
        <w:rPr>
          <w:rFonts w:ascii="Marianne Light" w:hAnsi="Marianne Light"/>
          <w:sz w:val="20"/>
          <w:szCs w:val="20"/>
        </w:rPr>
      </w:pPr>
      <w:r>
        <w:rPr>
          <w:rFonts w:ascii="Marianne Light" w:hAnsi="Marianne Light"/>
          <w:sz w:val="20"/>
          <w:szCs w:val="20"/>
        </w:rPr>
      </w:r>
    </w:p>
    <w:p>
      <w:pPr>
        <w:pStyle w:val="Standard"/>
        <w:rPr>
          <w:rFonts w:ascii="Marianne" w:hAnsi="Marianne"/>
          <w:b/>
          <w:b/>
          <w:bCs/>
          <w:sz w:val="18"/>
          <w:szCs w:val="18"/>
        </w:rPr>
      </w:pPr>
      <w:r>
        <w:rPr>
          <w:rFonts w:ascii="Marianne" w:hAnsi="Marianne"/>
          <w:b/>
          <w:bCs/>
          <w:sz w:val="18"/>
          <w:szCs w:val="18"/>
        </w:rPr>
        <w:t>Partie à compléter par le voyageur :</w:t>
      </w:r>
    </w:p>
    <w:p>
      <w:pPr>
        <w:pStyle w:val="Standard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Standard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Je soussigné(e),</w:t>
      </w:r>
    </w:p>
    <w:p>
      <w:pPr>
        <w:pStyle w:val="Standard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Standard"/>
        <w:rPr/>
      </w:pPr>
      <w:r>
        <w:rPr>
          <w:rStyle w:val="Policepardfaut1"/>
          <w:rFonts w:ascii="Marianne" w:hAnsi="Marianne"/>
          <w:sz w:val="18"/>
          <w:szCs w:val="18"/>
        </w:rPr>
        <w:t>Mme/M. </w:t>
      </w:r>
      <w:r>
        <w:rPr>
          <w:rStyle w:val="Policepardfaut1"/>
          <w:rFonts w:cs="Cambria" w:ascii="Cambria" w:hAnsi="Cambria"/>
          <w:sz w:val="18"/>
          <w:szCs w:val="18"/>
        </w:rPr>
        <w:t>:</w:t>
      </w:r>
    </w:p>
    <w:p>
      <w:pPr>
        <w:pStyle w:val="Standard"/>
        <w:rPr/>
      </w:pPr>
      <w:r>
        <w:rPr>
          <w:rStyle w:val="Policepardfaut1"/>
          <w:rFonts w:ascii="Marianne" w:hAnsi="Marianne"/>
          <w:sz w:val="18"/>
          <w:szCs w:val="18"/>
        </w:rPr>
        <w:t>Né(e) le</w:t>
      </w:r>
      <w:r>
        <w:rPr>
          <w:rStyle w:val="Policepardfaut1"/>
          <w:rFonts w:cs="Cambria" w:ascii="Cambria" w:hAnsi="Cambria"/>
          <w:sz w:val="18"/>
          <w:szCs w:val="18"/>
        </w:rPr>
        <w:t> </w:t>
      </w:r>
      <w:r>
        <w:rPr>
          <w:rStyle w:val="Policepardfaut1"/>
          <w:rFonts w:ascii="Marianne" w:hAnsi="Marianne"/>
          <w:sz w:val="18"/>
          <w:szCs w:val="18"/>
        </w:rPr>
        <w:t>:</w:t>
      </w:r>
    </w:p>
    <w:p>
      <w:pPr>
        <w:pStyle w:val="Standard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Nationalité :</w:t>
      </w:r>
    </w:p>
    <w:p>
      <w:pPr>
        <w:pStyle w:val="Standard"/>
        <w:rPr/>
      </w:pPr>
      <w:r>
        <w:rPr>
          <w:rStyle w:val="Policepardfaut1"/>
          <w:rFonts w:ascii="Marianne" w:hAnsi="Marianne"/>
          <w:sz w:val="18"/>
          <w:szCs w:val="18"/>
        </w:rPr>
        <w:t>Demeurant</w:t>
      </w:r>
      <w:r>
        <w:rPr>
          <w:rStyle w:val="Policepardfaut1"/>
          <w:rFonts w:cs="Cambria" w:ascii="Cambria" w:hAnsi="Cambria"/>
          <w:sz w:val="18"/>
          <w:szCs w:val="18"/>
        </w:rPr>
        <w:t> </w:t>
      </w:r>
      <w:r>
        <w:rPr>
          <w:rStyle w:val="Policepardfaut1"/>
          <w:rFonts w:ascii="Marianne" w:hAnsi="Marianne"/>
          <w:sz w:val="18"/>
          <w:szCs w:val="18"/>
        </w:rPr>
        <w:t>:</w:t>
      </w:r>
    </w:p>
    <w:p>
      <w:pPr>
        <w:pStyle w:val="Standard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Standard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certifie que mon motif de déplacement correspond à l’un des motifs suivants prévus au II de l’article 5 du décret n° 2020-293 du 23 mars 2020 (cocher la case) :</w:t>
      </w:r>
    </w:p>
    <w:p>
      <w:pPr>
        <w:pStyle w:val="Standard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Standard"/>
        <w:jc w:val="both"/>
        <w:rPr>
          <w:rStyle w:val="Policepardfaut1"/>
          <w:rFonts w:ascii="Marianne" w:hAnsi="Marianne"/>
          <w:sz w:val="18"/>
          <w:szCs w:val="18"/>
        </w:rPr>
      </w:pPr>
      <w:r>
        <w:rPr>
          <w:rStyle w:val="Policepardfaut1"/>
          <w:rFonts w:ascii="Marianne" w:hAnsi="Marianne"/>
          <w:sz w:val="18"/>
          <w:szCs w:val="18"/>
        </w:rPr>
        <w:t>[  ] Motif impérieux d’ordre personnel ou familial (préciser :                                                                   ) ;</w:t>
      </w:r>
    </w:p>
    <w:p>
      <w:pPr>
        <w:pStyle w:val="Standard"/>
        <w:jc w:val="both"/>
        <w:rPr>
          <w:rStyle w:val="Policepardfaut1"/>
          <w:rFonts w:ascii="Marianne" w:hAnsi="Marianne"/>
          <w:sz w:val="18"/>
          <w:szCs w:val="18"/>
          <w:u w:val="single"/>
        </w:rPr>
      </w:pPr>
      <w:r>
        <w:rPr>
          <w:rFonts w:ascii="Marianne" w:hAnsi="Marianne"/>
          <w:sz w:val="18"/>
          <w:szCs w:val="18"/>
          <w:u w:val="single"/>
        </w:rPr>
      </w:r>
    </w:p>
    <w:p>
      <w:pPr>
        <w:pStyle w:val="Standard"/>
        <w:jc w:val="both"/>
        <w:rPr>
          <w:rStyle w:val="Policepardfaut1"/>
          <w:rFonts w:ascii="Marianne" w:hAnsi="Marianne"/>
          <w:sz w:val="18"/>
          <w:szCs w:val="18"/>
        </w:rPr>
      </w:pPr>
      <w:r>
        <w:rPr>
          <w:rStyle w:val="Policepardfaut1"/>
          <w:rFonts w:ascii="Marianne" w:hAnsi="Marianne"/>
          <w:sz w:val="18"/>
          <w:szCs w:val="18"/>
        </w:rPr>
        <w:t>[  ] Motif de santé relevant de l’urgence (préciser :                                                                   ) ;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rStyle w:val="Policepardfaut1"/>
          <w:rFonts w:ascii="Marianne" w:hAnsi="Marianne"/>
          <w:sz w:val="18"/>
          <w:szCs w:val="18"/>
        </w:rPr>
      </w:pPr>
      <w:r>
        <w:rPr>
          <w:rStyle w:val="Policepardfaut1"/>
          <w:rFonts w:ascii="Marianne" w:hAnsi="Marianne"/>
          <w:sz w:val="18"/>
          <w:szCs w:val="18"/>
        </w:rPr>
        <w:t>[  ] Motif professionnel ne pouvant être différé (préciser :                                                                   ) ;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Standard"/>
        <w:ind w:left="5040" w:hanging="0"/>
        <w:jc w:val="both"/>
        <w:rPr/>
      </w:pPr>
      <w:r>
        <w:rPr>
          <w:rStyle w:val="Policepardfaut1"/>
          <w:rFonts w:ascii="Marianne" w:hAnsi="Marianne"/>
          <w:sz w:val="20"/>
          <w:szCs w:val="20"/>
        </w:rPr>
        <w:t>Fait à</w:t>
      </w:r>
      <w:r>
        <w:rPr>
          <w:rStyle w:val="Policepardfaut1"/>
          <w:rFonts w:cs="Cambria" w:ascii="Cambria" w:hAnsi="Cambria"/>
          <w:sz w:val="20"/>
          <w:szCs w:val="20"/>
        </w:rPr>
        <w:t xml:space="preserve"> ………………………………, l</w:t>
      </w:r>
      <w:r>
        <w:rPr>
          <w:rStyle w:val="Policepardfaut1"/>
          <w:rFonts w:ascii="Marianne" w:hAnsi="Marianne"/>
          <w:sz w:val="20"/>
          <w:szCs w:val="20"/>
        </w:rPr>
        <w:t>e</w:t>
      </w:r>
      <w:r>
        <w:rPr>
          <w:rStyle w:val="Policepardfaut1"/>
          <w:rFonts w:cs="Cambria" w:ascii="Cambria" w:hAnsi="Cambria"/>
          <w:sz w:val="20"/>
          <w:szCs w:val="20"/>
        </w:rPr>
        <w:t> </w:t>
      </w:r>
      <w:r>
        <w:rPr>
          <w:rStyle w:val="Policepardfaut1"/>
          <w:rFonts w:ascii="Marianne" w:hAnsi="Marianne"/>
          <w:sz w:val="20"/>
          <w:szCs w:val="20"/>
        </w:rPr>
        <w:t>: ..…./..…./2020</w:t>
      </w:r>
    </w:p>
    <w:p>
      <w:pPr>
        <w:pStyle w:val="Standard"/>
        <w:ind w:left="7200" w:firstLine="72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Standard"/>
        <w:ind w:left="7200" w:firstLine="72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Standard"/>
        <w:rPr/>
      </w:pPr>
      <w:r>
        <w:rPr>
          <w:rStyle w:val="Policepardfaut1"/>
          <w:rFonts w:ascii="Marianne" w:hAnsi="Marianne"/>
          <w:sz w:val="20"/>
          <w:szCs w:val="20"/>
        </w:rPr>
        <w:tab/>
        <w:tab/>
        <w:tab/>
        <w:tab/>
        <w:t>Signature</w:t>
      </w:r>
      <w:r>
        <w:rPr>
          <w:rStyle w:val="Policepardfaut1"/>
          <w:rFonts w:cs="Cambria" w:ascii="Cambria" w:hAnsi="Cambria"/>
          <w:sz w:val="20"/>
          <w:szCs w:val="20"/>
        </w:rPr>
        <w:t> </w:t>
      </w:r>
      <w:r>
        <w:rPr>
          <w:rStyle w:val="Policepardfaut1"/>
          <w:rFonts w:ascii="Marianne" w:hAnsi="Marianne"/>
          <w:sz w:val="20"/>
          <w:szCs w:val="20"/>
        </w:rPr>
        <w:t>:</w:t>
      </w:r>
    </w:p>
    <w:sectPr>
      <w:type w:val="nextPage"/>
      <w:pgSz w:w="11906" w:h="16838"/>
      <w:pgMar w:left="1440" w:right="144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 ExtraBold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  <w:font w:name="Marianne Light">
    <w:charset w:val="00"/>
    <w:family w:val="roman"/>
    <w:pitch w:val="variable"/>
  </w:font>
  <w:font w:name="Marianne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ahoma"/>
      <w:color w:val="auto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Heading1Char" w:customStyle="1">
    <w:name w:val="Heading 1 Char"/>
    <w:basedOn w:val="Policepardfaut1"/>
    <w:qFormat/>
    <w:rPr>
      <w:rFonts w:ascii="Marianne ExtraBold" w:hAnsi="Marianne ExtraBold" w:eastAsia="Calibri" w:cs="Tahoma"/>
      <w:b/>
      <w:bCs/>
      <w:color w:val="000000"/>
      <w:sz w:val="32"/>
      <w:szCs w:val="32"/>
      <w:lang w:val="fr-FR"/>
    </w:rPr>
  </w:style>
  <w:style w:type="character" w:styleId="Heading2Char" w:customStyle="1">
    <w:name w:val="Heading 2 Char"/>
    <w:basedOn w:val="Policepardfaut1"/>
    <w:qFormat/>
    <w:rPr>
      <w:rFonts w:ascii="Calibri Light" w:hAnsi="Calibri Light" w:eastAsia="Calibri" w:cs="Tahoma"/>
      <w:color w:val="2F5496"/>
      <w:sz w:val="26"/>
      <w:szCs w:val="26"/>
      <w:lang w:val="fr-FR"/>
    </w:rPr>
  </w:style>
  <w:style w:type="character" w:styleId="Caractresdenotedebasdepage" w:customStyle="1">
    <w:name w:val="Caractères de note de bas de page"/>
    <w:qFormat/>
    <w:rPr/>
  </w:style>
  <w:style w:type="character" w:styleId="Footnoteanchor" w:customStyle="1">
    <w:name w:val="Footnote anchor"/>
    <w:qFormat/>
    <w:rPr>
      <w:vertAlign w:val="superscript"/>
    </w:rPr>
  </w:style>
  <w:style w:type="character" w:styleId="Endnoteanchor" w:customStyle="1">
    <w:name w:val="Endnote anchor"/>
    <w:qFormat/>
    <w:rPr>
      <w:vertAlign w:val="superscript"/>
    </w:rPr>
  </w:style>
  <w:style w:type="character" w:styleId="EndnoteSymbol" w:customStyle="1">
    <w:name w:val="Endnote Symbol"/>
    <w:qFormat/>
    <w:rPr/>
  </w:style>
  <w:style w:type="character" w:styleId="Marquedecommentaire1" w:customStyle="1">
    <w:name w:val="Marque de commentaire1"/>
    <w:basedOn w:val="Policepardfaut1"/>
    <w:qFormat/>
    <w:rPr>
      <w:sz w:val="16"/>
      <w:szCs w:val="16"/>
    </w:rPr>
  </w:style>
  <w:style w:type="character" w:styleId="CommentaireCar" w:customStyle="1">
    <w:name w:val="Commentaire Car"/>
    <w:basedOn w:val="Policepardfaut1"/>
    <w:qFormat/>
    <w:rPr>
      <w:rFonts w:ascii="Calibri" w:hAnsi="Calibri" w:eastAsia="Calibri" w:cs="Calibri"/>
      <w:color w:val="00000A"/>
      <w:szCs w:val="20"/>
    </w:rPr>
  </w:style>
  <w:style w:type="character" w:styleId="ObjetducommentaireCar" w:customStyle="1">
    <w:name w:val="Objet du commentaire Car"/>
    <w:basedOn w:val="CommentaireCar"/>
    <w:qFormat/>
    <w:rPr>
      <w:rFonts w:ascii="Calibri" w:hAnsi="Calibri" w:eastAsia="Calibri" w:cs="Calibri"/>
      <w:b/>
      <w:bCs/>
      <w:color w:val="00000A"/>
      <w:szCs w:val="20"/>
    </w:rPr>
  </w:style>
  <w:style w:type="character" w:styleId="TextedebullesCar" w:customStyle="1">
    <w:name w:val="Texte de bulles Car"/>
    <w:basedOn w:val="Policepardfaut1"/>
    <w:qFormat/>
    <w:rPr>
      <w:rFonts w:ascii="Segoe UI" w:hAnsi="Segoe UI" w:eastAsia="Calibri" w:cs="Segoe UI"/>
      <w:color w:val="00000A"/>
      <w:sz w:val="18"/>
      <w:szCs w:val="18"/>
    </w:rPr>
  </w:style>
  <w:style w:type="character" w:styleId="Appelnotedebasdep1" w:customStyle="1">
    <w:name w:val="Appel note de bas de p.1"/>
    <w:basedOn w:val="Policepardfaut1"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Titre" w:customStyle="1">
    <w:name w:val="Titre"/>
    <w:basedOn w:val="Standard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Arial"/>
    </w:rPr>
  </w:style>
  <w:style w:type="paragraph" w:styleId="Titre11" w:customStyle="1">
    <w:name w:val="Titre 11"/>
    <w:basedOn w:val="Standard"/>
    <w:next w:val="Standard"/>
    <w:qFormat/>
    <w:pPr>
      <w:keepNext/>
      <w:keepLines/>
      <w:spacing w:before="240" w:after="0"/>
      <w:jc w:val="center"/>
      <w:outlineLvl w:val="0"/>
    </w:pPr>
    <w:rPr>
      <w:rFonts w:ascii="Marianne ExtraBold" w:hAnsi="Marianne ExtraBold" w:eastAsia="Marianne ExtraBold" w:cs="Marianne ExtraBold"/>
      <w:b/>
      <w:bCs/>
      <w:color w:val="000000"/>
      <w:sz w:val="32"/>
      <w:szCs w:val="32"/>
    </w:rPr>
  </w:style>
  <w:style w:type="paragraph" w:styleId="Titre21" w:customStyle="1">
    <w:name w:val="Titre 21"/>
    <w:basedOn w:val="Standard"/>
    <w:next w:val="Standard"/>
    <w:qFormat/>
    <w:pPr>
      <w:keepNext/>
      <w:keepLines/>
      <w:spacing w:before="40" w:after="0"/>
      <w:outlineLvl w:val="1"/>
    </w:pPr>
    <w:rPr>
      <w:rFonts w:ascii="Calibri Light" w:hAnsi="Calibri Light" w:eastAsia="Calibri Light" w:cs="Calibri Light"/>
      <w:color w:val="2F5496"/>
      <w:sz w:val="26"/>
      <w:szCs w:val="26"/>
    </w:rPr>
  </w:style>
  <w:style w:type="paragraph" w:styleId="Titre31" w:customStyle="1">
    <w:name w:val="Titre 31"/>
    <w:basedOn w:val="Titre"/>
    <w:qFormat/>
    <w:pPr>
      <w:spacing w:before="140" w:after="0"/>
      <w:outlineLvl w:val="2"/>
    </w:pPr>
    <w:rPr>
      <w:b/>
      <w:bCs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Calibri" w:hAnsi="Calibri" w:eastAsia="Calibri" w:cs="Tahoma"/>
      <w:color w:val="00000A"/>
      <w:sz w:val="24"/>
      <w:szCs w:val="24"/>
      <w:lang w:val="fr-FR" w:eastAsia="en-US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Liste1" w:customStyle="1">
    <w:name w:val="Liste1"/>
    <w:basedOn w:val="Textbody"/>
    <w:qFormat/>
    <w:pPr/>
    <w:rPr>
      <w:rFonts w:cs="Arial"/>
    </w:rPr>
  </w:style>
  <w:style w:type="paragraph" w:styleId="Lgende1" w:customStyle="1">
    <w:name w:val="Légende1"/>
    <w:basedOn w:val="Standard"/>
    <w:next w:val="Standard"/>
    <w:qFormat/>
    <w:pPr>
      <w:jc w:val="center"/>
    </w:pPr>
    <w:rPr>
      <w:rFonts w:ascii="Times New Roman" w:hAnsi="Times New Roman" w:eastAsia="Times New Roman" w:cs="Times New Roman"/>
      <w:i/>
      <w:sz w:val="14"/>
      <w:u w:val="single"/>
      <w:lang w:eastAsia="zh-CN"/>
    </w:rPr>
  </w:style>
  <w:style w:type="paragraph" w:styleId="TM31" w:customStyle="1">
    <w:name w:val="TM 31"/>
    <w:basedOn w:val="Standard"/>
    <w:next w:val="Standard"/>
    <w:autoRedefine/>
    <w:qFormat/>
    <w:pPr>
      <w:ind w:left="480" w:hanging="0"/>
      <w:jc w:val="both"/>
    </w:pPr>
    <w:rPr>
      <w:rFonts w:cs="Calibri"/>
      <w:bCs/>
      <w:color w:val="3A68F7"/>
      <w:sz w:val="20"/>
      <w:szCs w:val="20"/>
    </w:rPr>
  </w:style>
  <w:style w:type="paragraph" w:styleId="Notedebasdepage1" w:customStyle="1">
    <w:name w:val="Note de bas de page1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Commentaire1" w:customStyle="1">
    <w:name w:val="Commentaire1"/>
    <w:basedOn w:val="Standard"/>
    <w:qFormat/>
    <w:pPr/>
    <w:rPr>
      <w:sz w:val="20"/>
      <w:szCs w:val="20"/>
    </w:rPr>
  </w:style>
  <w:style w:type="paragraph" w:styleId="Objetducommentaire1" w:customStyle="1">
    <w:name w:val="Objet du commentaire1"/>
    <w:basedOn w:val="Commentaire1"/>
    <w:qFormat/>
    <w:pPr/>
    <w:rPr>
      <w:b/>
      <w:bCs/>
    </w:rPr>
  </w:style>
  <w:style w:type="paragraph" w:styleId="Textedebulles1" w:customStyle="1">
    <w:name w:val="Texte de bulles1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Footnote" w:customStyle="1">
    <w:name w:val="Footnote"/>
    <w:basedOn w:val="Standard"/>
    <w:qFormat/>
    <w:pPr/>
    <w:rPr/>
  </w:style>
  <w:style w:type="paragraph" w:styleId="Quotations" w:customStyle="1">
    <w:name w:val="Quotations"/>
    <w:basedOn w:val="Standard"/>
    <w:qFormat/>
    <w:pPr>
      <w:spacing w:before="0" w:after="283"/>
      <w:ind w:left="567" w:right="567" w:hanging="0"/>
    </w:pPr>
    <w:rPr/>
  </w:style>
  <w:style w:type="paragraph" w:styleId="Soustitre1" w:customStyle="1">
    <w:name w:val="Sous-titre1"/>
    <w:basedOn w:val="Titre"/>
    <w:qFormat/>
    <w:pPr>
      <w:spacing w:before="60" w:after="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</w:style>
  <w:style w:type="numbering" w:styleId="NoList1" w:customStyle="1">
    <w:name w:val="No List_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LibreOffice/5.0.6.3.0$Windows_x86 LibreOffice_project/fe46e5b82646505d0acf84e14cef05527e401d3b</Application>
  <Paragraphs>2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2020-04-02T11:53:00Z</dcterms:created>
  <dc:creator>JUNG Frederic</dc:creator>
  <dc:language>fr-FR</dc:language>
  <cp:lastModifiedBy>pauldelachanterie@gmail.com</cp:lastModifiedBy>
  <cp:lastPrinted>2020-03-31T11:43:00Z</cp:lastPrinted>
  <dcterms:modified xsi:type="dcterms:W3CDTF">2020-04-02T11:58:00Z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